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color w:val="06365F"/>
          <w:sz w:val="36"/>
        </w:rPr>
        <w:t>FloodPath Adjuster Field Survey Addendum</w:t>
      </w:r>
    </w:p>
    <w:p>
      <w:pPr>
        <w:jc w:val="center"/>
      </w:pPr>
      <w:r>
        <w:rPr>
          <w:rFonts w:ascii="Arial" w:hAnsi="Arial"/>
          <w:i/>
          <w:color w:val="5B6C7C"/>
          <w:sz w:val="18"/>
        </w:rPr>
        <w:t>Internal adjuster-only addendum for fields that should not be placed in the insured questionnaire.</w:t>
      </w:r>
    </w:p>
    <w:p/>
    <w:p>
      <w:r>
        <w:rPr>
          <w:sz w:val="17"/>
        </w:rPr>
        <w:t>This addendum is for adjuster internal use only and is not intended as an insured-facing questionnaire.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A. CLAIM / RESERVE INFORMATION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Named Insured: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Claim Number: ____________________ Policy Number: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Property Address: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Mailing Address: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Building Reserve: $____________________ If zero, explain: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Contents Reserve: $____________________ If zero, explain: __________________________________________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B. ORIGIN INVESTIGATION / GCF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Was there a General and Temporary Condition of Flooding? ☐ Yes   ☐ No   ☐ Not Confirmed Yet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Explain how GCF was or was not confirmed: __________________________________________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Public documentation reviewed: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Inspection/photo evidence reviewed: __________________________________________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C. INSPECTION PARTICIPANTS / NAMED INSUREDS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List all named insureds and spouses: 1. __________________________________________ Relationship: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2. __________________________________________ Relationship: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3. __________________________________________ Relationship: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4. __________________________________________ Relationship: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Who was present at inspection? __________________________________________ Relationship: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D. MORTGAGE / LEASE CONFIRMATION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1st Mortgage: __________________________________________ Loan #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2nd Mortgage: __________________________________________ Loan #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Home Equity Line: __________________________________________ Loan #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Other lienholder: __________________________________________ Loan # ____________________</w:t>
            </w:r>
          </w:p>
        </w:tc>
      </w:tr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Purchase Date: 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Is any part of the property held for lease? ☐ Yes   ☐ No Explain: __________________________________________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fill="06365F"/>
          </w:tcPr>
          <w:p>
            <w:pPr>
              <w:jc w:val="left"/>
            </w:pPr>
            <w:r>
              <w:rPr>
                <w:rFonts w:ascii="Arial" w:hAnsi="Arial"/>
                <w:b/>
                <w:color w:val="FFFFFF"/>
                <w:sz w:val="20"/>
              </w:rPr>
              <w:t>E. ADJUSTER CERTIFICATION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Adjuster Signature: __________________________________________</w:t>
            </w:r>
          </w:p>
        </w:tc>
        <w:tc>
          <w:tcPr>
            <w:tcW w:type="dxa" w:w="5400"/>
            <w:vAlign w:val="top"/>
            <w:tcBorders>
              <w:top w:sz="4" w:val="single" w:color="D9E2EC"/>
              <w:left w:sz="4" w:val="single" w:color="D9E2EC"/>
              <w:bottom w:sz="4" w:val="single" w:color="D9E2EC"/>
              <w:right w:sz="4" w:val="single" w:color="D9E2EC"/>
            </w:tcBorders>
          </w:tcPr>
          <w:p>
            <w:r>
              <w:rPr>
                <w:rFonts w:ascii="Arial" w:hAnsi="Arial"/>
                <w:sz w:val="17"/>
              </w:rPr>
              <w:t>Date: ____________________ FCN: ____________________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648" w:right="720" w:bottom="64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rial" w:hAnsi="Arial"/>
        <w:sz w:val="14"/>
      </w:rPr>
      <w:t>General claim documentation form only. Field adjusters cannot approve/deny coverage or authorize payment. Final claim decisions are made only by the Carrier.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Arial" w:hAnsi="Arial"/>
        <w:b/>
        <w:sz w:val="16"/>
      </w:rPr>
      <w:t>FloodPath | FloodPath Adjuster Field Survey Addendum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06365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06365F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